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center"/>
        <w:rPr>
          <w:rFonts w:hint="eastAsia" w:ascii="幼圆" w:hAnsi="宋体" w:eastAsia="幼圆"/>
          <w:b/>
          <w:spacing w:val="20"/>
          <w:sz w:val="44"/>
          <w:szCs w:val="44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11468100</wp:posOffset>
            </wp:positionV>
            <wp:extent cx="431800" cy="3429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2022年上期七年级历史单元目标检测题（二）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（1—9课）</w:t>
      </w:r>
    </w:p>
    <w:p>
      <w:pPr>
        <w:adjustRightInd w:val="0"/>
        <w:snapToGrid w:val="0"/>
        <w:spacing w:line="380" w:lineRule="exact"/>
        <w:rPr>
          <w:rFonts w:ascii="Times New Roman" w:hAnsi="Times New Roman" w:eastAsia="楷体_GB2312"/>
          <w:szCs w:val="21"/>
        </w:rPr>
      </w:pPr>
      <w:r>
        <w:rPr>
          <w:rFonts w:ascii="Times New Roman" w:hAnsi="黑体" w:eastAsia="黑体"/>
          <w:szCs w:val="21"/>
        </w:rPr>
        <w:t>一、选择题</w:t>
      </w:r>
      <w:r>
        <w:rPr>
          <w:rFonts w:ascii="Times New Roman" w:hAnsi="宋体"/>
        </w:rPr>
        <w:t>（每小题只有一个正确答案，请把各题正确答案的英文字母代号填入下表相应题号的空格内。每小题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分，共</w:t>
      </w:r>
      <w:r>
        <w:rPr>
          <w:rFonts w:ascii="Times New Roman" w:hAnsi="Times New Roman"/>
        </w:rPr>
        <w:t>48</w:t>
      </w:r>
      <w:r>
        <w:rPr>
          <w:rFonts w:ascii="Times New Roman" w:hAnsi="宋体"/>
        </w:rPr>
        <w:t>分）</w:t>
      </w:r>
    </w:p>
    <w:tbl>
      <w:tblPr>
        <w:tblStyle w:val="7"/>
        <w:tblW w:w="85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42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1.《三国演义》卷首语道：“话说天下大势，分久必合，合久必分。”中国历史在经历了东汉末年到南北朝近四百年分裂后，隋朝又一次实现了统一。隋朝统一全国的时间是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A.581年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B.589年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C.605年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D.618年</w:t>
      </w:r>
    </w:p>
    <w:p>
      <w:pPr>
        <w:spacing w:line="42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尽道隋亡为此河，至今千里赖通波。若无水殿龙舟事，共禹论功不较多。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诗中的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河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指的是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A.黄河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B.长江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C.淮河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D.大运河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为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开元盛世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局面到来奠定基础的人物是</w:t>
      </w:r>
      <w:r>
        <w:rPr>
          <w:rFonts w:ascii="Times New Roman" w:hAnsi="Times New Roman"/>
        </w:rPr>
        <w:t xml:space="preserve"> 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A．唐高祖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B．唐太宗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C．武则天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D．唐玄宗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唐朝时期的社会风气比较开放，社会充满活力，人们显示出的精神风貌是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A．呆若木鸡、垂头丧气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B．昂扬进取、积极向上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C．喜笑颜开、欣喜若狂           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D．憨态可掬、文质彬彬</w:t>
      </w:r>
    </w:p>
    <w:p>
      <w:pPr>
        <w:spacing w:line="42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唐太宗、高宗时，“各国或派使臣来朝见进贡，或送子弟到长安留学，以及民间的自由往来</w:t>
      </w:r>
      <w:r>
        <w:rPr>
          <w:rFonts w:ascii="宋体" w:hAnsi="宋体"/>
        </w:rPr>
        <w:t>……</w:t>
      </w:r>
      <w:r>
        <w:rPr>
          <w:rFonts w:ascii="Times New Roman" w:hAnsi="Times New Roman"/>
        </w:rPr>
        <w:t xml:space="preserve">域外交通，非常发达”。材料陈述的是 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A.诸子百家争鸣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B.大运河的开通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C.中外交流频繁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D.都市生活繁华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如果你是唐玄宗时期的一名官员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你可能遇到的情况有</w:t>
      </w:r>
      <w:r>
        <w:rPr>
          <w:rFonts w:ascii="Times New Roman" w:hAnsi="Times New Roman"/>
        </w:rPr>
        <w:t xml:space="preserve"> 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①见证了唐朝鼎盛时期的繁荣景象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②听说大诗人李白为杨贵妃写诗得到奖赏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③因为遇到安史之乱而被迫逃往他乡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④到长安城外迎接取经归来的玄奘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A.①②③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B.①②④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C.①③④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D.②③④</w:t>
      </w:r>
    </w:p>
    <w:p>
      <w:pPr>
        <w:spacing w:line="42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有位历史老师是个对联迷，他写了许多有关中国历史上著名的帝王对联，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下列哪一对联是描写宋太祖的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A.开明君主吸隋训，贞观之治创唐荣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B.武周政治得发展，无字之碑任后评 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C.调整政策呈开元，沉淫酒色误王国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D.陈桥兵变成君主，限制武功向文治 </w:t>
      </w:r>
    </w:p>
    <w:p>
      <w:pPr>
        <w:spacing w:line="420" w:lineRule="exact"/>
        <w:ind w:left="315" w:hanging="315" w:hanging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某节历史课上，教师在黑板上板书着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守内虚外、强干弱枝、重文轻武、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三冗局面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等语句，这反映的是哪一朝代的统治状况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A.秦朝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B.汉朝 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C.唐朝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D.宋朝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文物是解读历史的密码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观察下图中的货币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结合这一时期的历史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可以得出的结论是</w:t>
      </w:r>
    </w:p>
    <w:p>
      <w:pPr>
        <w:spacing w:line="360" w:lineRule="auto"/>
        <w:jc w:val="center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088515" cy="476250"/>
            <wp:effectExtent l="0" t="0" r="698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A.宋朝推行重文轻武政策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B.北宋的手工业技术稳定发展</w:t>
      </w:r>
    </w:p>
    <w:p>
      <w:pPr>
        <w:spacing w:line="420" w:lineRule="exact"/>
        <w:ind w:firstLine="315" w:firstLineChars="15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C.北宋从事海外贸易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D.各个民族政权之间交流互鉴</w:t>
      </w:r>
    </w:p>
    <w:p>
      <w:pPr>
        <w:spacing w:line="42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绘制历史简图是历史学习的一种基本技能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它能将复杂的历史直观形象地展示出来。下图中能大致反映北宋与少数民族政权并立的历史简图是</w:t>
      </w:r>
    </w:p>
    <w:p>
      <w:pPr>
        <w:spacing w:line="360" w:lineRule="auto"/>
        <w:ind w:firstLine="315" w:firstLineChars="15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546985" cy="645160"/>
            <wp:effectExtent l="0" t="0" r="5715" b="2540"/>
            <wp:docPr id="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6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2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南宋诗人郑思肖诗中写道：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一心中国梦，万古下泉诗。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南宋词人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辛弃疾词中写道：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布被秋宵梦觉，眼前万里江山。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由此可以看出他们难以忘怀的是</w:t>
      </w:r>
      <w:r>
        <w:rPr>
          <w:rFonts w:ascii="Times New Roman" w:hAnsi="Times New Roman"/>
        </w:rPr>
        <w:t xml:space="preserve"> </w:t>
      </w:r>
    </w:p>
    <w:p>
      <w:pPr>
        <w:spacing w:line="42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A.祖国山河的统一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 xml:space="preserve">B.中华文化的弘扬 </w:t>
      </w:r>
    </w:p>
    <w:p>
      <w:pPr>
        <w:spacing w:line="42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C.宜人风光的欣赏  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D.个人离愁别恨的抒发</w:t>
      </w:r>
    </w:p>
    <w:p>
      <w:pPr>
        <w:numPr>
          <w:ilvl w:val="0"/>
          <w:numId w:val="1"/>
        </w:numPr>
        <w:spacing w:line="420" w:lineRule="exact"/>
        <w:ind w:left="420" w:hanging="420" w:hangingChars="20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《东京梦华录》记载</w:t>
      </w:r>
      <w:r>
        <w:rPr>
          <w:rFonts w:ascii="Times New Roman" w:hAnsi="Times New Roman"/>
        </w:rPr>
        <w:t>:“</w:t>
      </w:r>
      <w:r>
        <w:rPr>
          <w:rFonts w:ascii="Times New Roman" w:hAnsi="宋体"/>
        </w:rPr>
        <w:t>街南桑家瓦子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近北则中瓦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次里瓦。其中大小勾栏五十余座</w:t>
      </w:r>
      <w:r>
        <w:rPr>
          <w:rFonts w:ascii="宋体" w:hAnsi="宋体"/>
        </w:rPr>
        <w:t>……</w:t>
      </w:r>
      <w:r>
        <w:rPr>
          <w:rFonts w:ascii="Times New Roman" w:hAnsi="宋体"/>
        </w:rPr>
        <w:t>瓦中多有货药、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卖卦、喝故衣、探搏、饮食、剃剪纸画、令曲之类。终日居此</w:t>
      </w:r>
      <w:r>
        <w:rPr>
          <w:rFonts w:ascii="Times New Roman" w:hAnsi="Times New Roman"/>
        </w:rPr>
        <w:t>,</w:t>
      </w:r>
      <w:r>
        <w:rPr>
          <w:rFonts w:ascii="Times New Roman" w:hAnsi="宋体"/>
        </w:rPr>
        <w:t>不觉抵暮。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这一现象说明了宋代</w:t>
      </w:r>
    </w:p>
    <w:p>
      <w:pPr>
        <w:spacing w:line="42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A.经济重心的南移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B.达官贵人的需要</w:t>
      </w:r>
    </w:p>
    <w:p>
      <w:pPr>
        <w:spacing w:line="420" w:lineRule="exact"/>
        <w:ind w:firstLine="420" w:firstLineChars="200"/>
        <w:textAlignment w:val="center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 xml:space="preserve">C.海外贸易的兴盛    </w:t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ab/>
      </w:r>
      <w:r>
        <w:rPr>
          <w:rFonts w:ascii="Times New Roman" w:hAnsi="Times New Roman" w:eastAsia="楷体_GB2312"/>
        </w:rPr>
        <w:t>D.城市商业的繁荣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hint="eastAsia" w:ascii="黑体" w:hAnsi="黑体" w:eastAsia="黑体"/>
        </w:rPr>
        <w:t>二、</w:t>
      </w:r>
      <w:r>
        <w:rPr>
          <w:rFonts w:ascii="黑体" w:hAnsi="黑体" w:eastAsia="黑体"/>
        </w:rPr>
        <w:t>非选择题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13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14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14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11</w:t>
      </w:r>
      <w:r>
        <w:rPr>
          <w:rFonts w:ascii="Times New Roman" w:hAnsi="宋体"/>
        </w:rPr>
        <w:t>分，</w:t>
      </w:r>
      <w:r>
        <w:rPr>
          <w:rFonts w:ascii="Times New Roman" w:hAnsi="Times New Roman"/>
        </w:rPr>
        <w:t>16</w:t>
      </w:r>
      <w:r>
        <w:rPr>
          <w:rFonts w:ascii="Times New Roman" w:hAnsi="宋体"/>
        </w:rPr>
        <w:t>题</w:t>
      </w:r>
      <w:r>
        <w:rPr>
          <w:rFonts w:ascii="Times New Roman" w:hAnsi="Times New Roman"/>
        </w:rPr>
        <w:t>12</w:t>
      </w:r>
      <w:r>
        <w:rPr>
          <w:rFonts w:ascii="Times New Roman" w:hAnsi="宋体"/>
        </w:rPr>
        <w:t>分）</w:t>
      </w:r>
    </w:p>
    <w:p>
      <w:pPr>
        <w:spacing w:line="42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阅读下列材料，回答问题。</w:t>
      </w:r>
    </w:p>
    <w:p>
      <w:pPr>
        <w:spacing w:line="420" w:lineRule="exact"/>
        <w:ind w:firstLine="422" w:firstLineChars="200"/>
        <w:textAlignment w:val="center"/>
        <w:rPr>
          <w:rFonts w:ascii="Times New Roman" w:hAnsi="Times New Roman"/>
          <w:b/>
          <w:bCs/>
        </w:rPr>
      </w:pPr>
      <w:r>
        <w:rPr>
          <w:rFonts w:ascii="Times New Roman" w:hAnsi="宋体"/>
          <w:b/>
          <w:bCs/>
        </w:rPr>
        <w:t>材料一</w:t>
      </w:r>
    </w:p>
    <w:p>
      <w:pPr>
        <w:spacing w:line="360" w:lineRule="auto"/>
        <w:ind w:firstLine="420" w:firstLineChars="2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1856105" cy="1019810"/>
            <wp:effectExtent l="0" t="0" r="10795" b="889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6105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Times New Roman" w:eastAsia="楷体_GB2312"/>
        </w:rPr>
        <w:t xml:space="preserve"> “</w:t>
      </w:r>
      <w:r>
        <w:rPr>
          <w:rFonts w:hint="eastAsia" w:ascii="楷体_GB2312" w:hAnsi="宋体" w:eastAsia="楷体_GB2312"/>
        </w:rPr>
        <w:t>君，舟也；人，水也；水能载舟，亦能覆舟。</w:t>
      </w:r>
      <w:r>
        <w:rPr>
          <w:rFonts w:hint="eastAsia" w:ascii="楷体_GB2312" w:hAnsi="Times New Roman" w:eastAsia="楷体_GB2312"/>
        </w:rPr>
        <w:t>”</w:t>
      </w:r>
      <w:r>
        <w:rPr>
          <w:rFonts w:ascii="Times New Roman" w:hAnsi="Times New Roman"/>
        </w:rPr>
        <w:t xml:space="preserve">             ——</w:t>
      </w:r>
      <w:r>
        <w:rPr>
          <w:rFonts w:ascii="Times New Roman" w:hAnsi="宋体"/>
        </w:rPr>
        <w:t>唐太宗</w:t>
      </w:r>
    </w:p>
    <w:p>
      <w:pPr>
        <w:spacing w:line="360" w:lineRule="auto"/>
        <w:ind w:firstLine="420" w:firstLineChars="200"/>
        <w:textAlignment w:val="center"/>
        <w:rPr>
          <w:rFonts w:hint="eastAsia" w:ascii="楷体_GB2312" w:hAnsi="宋体" w:eastAsia="楷体_GB231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251460</wp:posOffset>
            </wp:positionV>
            <wp:extent cx="2286000" cy="1257300"/>
            <wp:effectExtent l="0" t="0" r="0" b="0"/>
            <wp:wrapNone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  <a:lum bright="-29999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/>
          <w:b/>
          <w:bCs/>
        </w:rPr>
        <w:t>材料三</w:t>
      </w:r>
      <w:r>
        <w:rPr>
          <w:rFonts w:ascii="Times New Roman" w:hAnsi="Times New Roman"/>
        </w:rPr>
        <w:t xml:space="preserve">  </w:t>
      </w:r>
      <w:r>
        <w:rPr>
          <w:rFonts w:hint="eastAsia" w:ascii="楷体_GB2312" w:hAnsi="宋体" w:eastAsia="楷体_GB2312"/>
        </w:rPr>
        <w:t>唐朝三省六部简表</w:t>
      </w:r>
    </w:p>
    <w:p>
      <w:pPr>
        <w:spacing w:line="360" w:lineRule="auto"/>
        <w:ind w:firstLine="420" w:firstLineChars="200"/>
        <w:textAlignment w:val="center"/>
        <w:rPr>
          <w:rFonts w:hint="eastAsia" w:ascii="楷体_GB2312" w:hAnsi="宋体" w:eastAsia="楷体_GB2312"/>
        </w:rPr>
      </w:pPr>
    </w:p>
    <w:p>
      <w:pPr>
        <w:spacing w:line="360" w:lineRule="auto"/>
        <w:ind w:firstLine="420" w:firstLineChars="200"/>
        <w:textAlignment w:val="center"/>
        <w:rPr>
          <w:rFonts w:hint="eastAsia" w:ascii="楷体_GB2312" w:hAnsi="宋体" w:eastAsia="楷体_GB2312"/>
        </w:rPr>
      </w:pPr>
    </w:p>
    <w:p>
      <w:pPr>
        <w:spacing w:line="360" w:lineRule="auto"/>
        <w:ind w:firstLine="420" w:firstLineChars="200"/>
        <w:textAlignment w:val="center"/>
        <w:rPr>
          <w:rFonts w:hint="eastAsia" w:ascii="楷体_GB2312" w:hAnsi="宋体" w:eastAsia="楷体_GB2312"/>
        </w:rPr>
      </w:pPr>
    </w:p>
    <w:p>
      <w:pPr>
        <w:spacing w:line="360" w:lineRule="auto"/>
        <w:ind w:firstLine="420" w:firstLineChars="200"/>
        <w:textAlignment w:val="center"/>
        <w:rPr>
          <w:rFonts w:hint="eastAsia" w:ascii="楷体_GB2312" w:hAnsi="宋体" w:eastAsia="楷体_GB2312"/>
        </w:rPr>
      </w:pP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）材料一反映了唐太宗怎样的为君之道？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  <w:r>
        <w:rPr>
          <w:rFonts w:ascii="Times New Roman" w:hAnsi="宋体"/>
        </w:rPr>
        <w:t>哪些统治措施体现了这一思想？</w:t>
      </w:r>
      <w:r>
        <w:rPr>
          <w:rFonts w:ascii="Times New Roman" w:hAnsi="Times New Roman"/>
        </w:rPr>
        <w:t>(2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>)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）结合所学知识，说说唐太宗的用人原则。（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）材料三说明唐朝是通过什么制度来治理国家的？（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分）结合该制度的内部关系，分析其主要作用。（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numPr>
          <w:ilvl w:val="0"/>
          <w:numId w:val="2"/>
        </w:numPr>
        <w:spacing w:line="380" w:lineRule="exac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结合以上材料和所学知识，概述唐太宗的统治措施收到了什么成效。（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阅读下列材料：</w:t>
      </w:r>
    </w:p>
    <w:p>
      <w:pPr>
        <w:spacing w:line="38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太宗皇帝真长策，赚得英雄尽白头</w:t>
      </w:r>
      <w:r>
        <w:rPr>
          <w:rFonts w:hint="eastAsia" w:ascii="楷体_GB2312" w:hAnsi="Times New Roman" w:eastAsia="楷体_GB2312"/>
        </w:rPr>
        <w:t>!”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赵嘏</w:t>
      </w:r>
    </w:p>
    <w:p>
      <w:pPr>
        <w:spacing w:line="38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春风得意马蹄疾，一日看尽长安花。</w:t>
      </w:r>
      <w:r>
        <w:rPr>
          <w:rFonts w:hint="eastAsia" w:ascii="楷体_GB2312" w:hAnsi="Times New Roman" w:eastAsia="楷体_GB2312"/>
        </w:rPr>
        <w:t xml:space="preserve">” </w:t>
      </w:r>
      <w:r>
        <w:rPr>
          <w:rFonts w:hint="eastAsia" w:ascii="楷体_GB2312" w:hAnsi="Times New Roman" w:eastAsia="楷体_GB2312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孟郊</w:t>
      </w:r>
      <w:r>
        <w:rPr>
          <w:rFonts w:ascii="Times New Roman" w:hAnsi="Times New Roman"/>
        </w:rPr>
        <w:t xml:space="preserve"> </w:t>
      </w:r>
    </w:p>
    <w:p>
      <w:pPr>
        <w:spacing w:line="380" w:lineRule="exact"/>
        <w:ind w:firstLine="420" w:firstLineChars="200"/>
        <w:textAlignment w:val="center"/>
        <w:rPr>
          <w:rFonts w:ascii="Times New Roman" w:hAnsi="Times New Roman"/>
        </w:rPr>
      </w:pP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慈恩塔下题名处，十七人中最少年。</w:t>
      </w:r>
      <w:r>
        <w:rPr>
          <w:rFonts w:hint="eastAsia" w:ascii="楷体_GB2312" w:hAnsi="Times New Roman" w:eastAsia="楷体_GB2312"/>
        </w:rPr>
        <w:t>”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白居易</w:t>
      </w:r>
      <w:r>
        <w:rPr>
          <w:rFonts w:ascii="Times New Roman" w:hAnsi="Times New Roman"/>
        </w:rPr>
        <w:t xml:space="preserve"> </w:t>
      </w:r>
    </w:p>
    <w:p>
      <w:pPr>
        <w:spacing w:line="38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宋体"/>
        </w:rPr>
        <w:t>请回答：</w:t>
      </w:r>
      <w:r>
        <w:rPr>
          <w:rFonts w:ascii="Times New Roman" w:hAnsi="Times New Roman"/>
        </w:rPr>
        <w:t xml:space="preserve"> </w:t>
      </w: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（1）</w:t>
      </w:r>
      <w:r>
        <w:rPr>
          <w:rFonts w:ascii="Times New Roman" w:hAnsi="宋体"/>
        </w:rPr>
        <w:t>材料一和材料二反映的是我国古代的什么制度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分）正式诞生于谁在位时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（2）</w:t>
      </w:r>
      <w:r>
        <w:rPr>
          <w:rFonts w:ascii="Times New Roman" w:hAnsi="宋体"/>
        </w:rPr>
        <w:t>唐朝时期对这一制度采取了哪些完善的措施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（3）</w:t>
      </w:r>
      <w:r>
        <w:rPr>
          <w:rFonts w:ascii="Times New Roman" w:hAnsi="宋体"/>
        </w:rPr>
        <w:t>这一制度对当时社会有何影响</w:t>
      </w:r>
      <w:r>
        <w:rPr>
          <w:rFonts w:ascii="Times New Roman" w:hAnsi="Times New Roman"/>
        </w:rPr>
        <w:t>?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8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）</w:t>
      </w:r>
      <w:r>
        <w:rPr>
          <w:rFonts w:ascii="Times New Roman" w:hAnsi="宋体"/>
        </w:rPr>
        <w:t>请你就如何促进今天我国考试制度的改革提一条合理化建议。（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阅读下列材料，回答问题。</w:t>
      </w:r>
      <w:r>
        <w:rPr>
          <w:rFonts w:ascii="Times New Roman" w:hAnsi="Times New Roman"/>
        </w:rPr>
        <w:t xml:space="preserve"> </w:t>
      </w:r>
    </w:p>
    <w:p>
      <w:pPr>
        <w:spacing w:line="36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材料一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金太祖模仿中原王朝制度，改革女真部落军政体制，颁行女真文字，发展生产。金朝有多位皇帝敬奉孔子，尊崇儒家思想。</w:t>
      </w:r>
    </w:p>
    <w:p>
      <w:pPr>
        <w:spacing w:line="36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材料二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绍兴十一年</w:t>
      </w:r>
      <w:r>
        <w:rPr>
          <w:rFonts w:hint="eastAsia" w:ascii="楷体_GB2312" w:hAnsi="Times New Roman" w:eastAsia="楷体_GB2312"/>
        </w:rPr>
        <w:t xml:space="preserve">(1141 </w:t>
      </w:r>
      <w:r>
        <w:rPr>
          <w:rFonts w:hint="eastAsia" w:ascii="楷体_GB2312" w:hAnsi="宋体" w:eastAsia="楷体_GB2312"/>
        </w:rPr>
        <w:t>年</w:t>
      </w:r>
      <w:r>
        <w:rPr>
          <w:rFonts w:hint="eastAsia" w:ascii="楷体_GB2312" w:hAnsi="Times New Roman" w:eastAsia="楷体_GB2312"/>
        </w:rPr>
        <w:t>)</w:t>
      </w:r>
      <w:r>
        <w:rPr>
          <w:rFonts w:hint="eastAsia" w:ascii="楷体_GB2312" w:hAnsi="宋体" w:eastAsia="楷体_GB2312"/>
        </w:rPr>
        <w:t>双方达成和约……划定疆界，东以淮河中流为界，西以大散关为界，以南属宋，以北属金</w:t>
      </w:r>
      <w:r>
        <w:rPr>
          <w:rFonts w:hint="eastAsia" w:ascii="楷体_GB2312" w:hAnsi="Times New Roman" w:eastAsia="楷体_GB2312"/>
        </w:rPr>
        <w:t>……</w:t>
      </w:r>
      <w:r>
        <w:rPr>
          <w:rFonts w:hint="eastAsia" w:ascii="楷体_GB2312" w:hAnsi="宋体" w:eastAsia="楷体_GB2312"/>
        </w:rPr>
        <w:t>宋每年向金纳贡银、绢各</w:t>
      </w:r>
      <w:r>
        <w:rPr>
          <w:rFonts w:hint="eastAsia" w:ascii="楷体_GB2312" w:hAnsi="Times New Roman" w:eastAsia="楷体_GB2312"/>
        </w:rPr>
        <w:t xml:space="preserve"> 25 </w:t>
      </w:r>
      <w:r>
        <w:rPr>
          <w:rFonts w:hint="eastAsia" w:ascii="楷体_GB2312" w:hAnsi="宋体" w:eastAsia="楷体_GB2312"/>
        </w:rPr>
        <w:t>万两、匹，自绍兴十二年开始，每年春季搬送至泗州交纳。绍兴和议确定了宋金之间政治上的不平等关系，结束了长达</w:t>
      </w:r>
      <w:r>
        <w:rPr>
          <w:rFonts w:hint="eastAsia" w:ascii="楷体_GB2312" w:hAnsi="Times New Roman" w:eastAsia="楷体_GB2312"/>
        </w:rPr>
        <w:t xml:space="preserve"> 10 </w:t>
      </w:r>
      <w:r>
        <w:rPr>
          <w:rFonts w:hint="eastAsia" w:ascii="楷体_GB2312" w:hAnsi="宋体" w:eastAsia="楷体_GB2312"/>
        </w:rPr>
        <w:t>余年的战争状态，形成了南北对峙的局面。</w:t>
      </w:r>
    </w:p>
    <w:p>
      <w:pPr>
        <w:spacing w:line="360" w:lineRule="exact"/>
        <w:ind w:firstLine="422" w:firstLineChars="200"/>
        <w:textAlignment w:val="center"/>
        <w:rPr>
          <w:rFonts w:ascii="Times New Roman" w:hAnsi="Times New Roman"/>
        </w:rPr>
      </w:pPr>
      <w:r>
        <w:rPr>
          <w:rFonts w:ascii="Times New Roman" w:hAnsi="宋体"/>
          <w:b/>
          <w:bCs/>
        </w:rPr>
        <w:t>材料三</w:t>
      </w:r>
      <w:r>
        <w:rPr>
          <w:rFonts w:ascii="Times New Roman" w:hAnsi="Times New Roman"/>
        </w:rPr>
        <w:t xml:space="preserve"> </w:t>
      </w:r>
      <w:r>
        <w:rPr>
          <w:rFonts w:hint="eastAsia" w:ascii="楷体_GB2312" w:hAnsi="宋体" w:eastAsia="楷体_GB2312"/>
        </w:rPr>
        <w:t>宋金都在边界附近设立榷场，这种榷场贸易也十分发达……实际上，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除榷场外，民间私相贸易的数量极多。南宋运往金朝的有茶叶、丝织品、瓷器、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金属制品和书籍等，金朝运往南宋的有畜产品和药材等。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——</w:t>
      </w:r>
      <w:r>
        <w:rPr>
          <w:rFonts w:ascii="Times New Roman" w:hAnsi="宋体"/>
        </w:rPr>
        <w:t>朱绍侯主编《中国古代史》</w:t>
      </w: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(1)</w:t>
      </w:r>
      <w:r>
        <w:rPr>
          <w:rFonts w:ascii="Times New Roman" w:hAnsi="宋体"/>
        </w:rPr>
        <w:t>根据材料一，分析金朝崛起的原因有哪些？（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ascii="Times New Roman" w:hAnsi="宋体"/>
        </w:rPr>
        <w:t>根据材料二，概括指出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绍兴和议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前后宋金关系的变化。（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(3)</w:t>
      </w:r>
      <w:r>
        <w:rPr>
          <w:rFonts w:ascii="Times New Roman" w:hAnsi="宋体"/>
        </w:rPr>
        <w:t>材料三反映了宋金和议给当时社会带来了怎样的影响？（</w:t>
      </w:r>
      <w:r>
        <w:rPr>
          <w:rFonts w:ascii="Times New Roman" w:hAnsi="Times New Roman"/>
        </w:rPr>
        <w:t>4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spacing w:line="360" w:lineRule="exact"/>
        <w:textAlignment w:val="center"/>
        <w:rPr>
          <w:rFonts w:hint="eastAsia" w:ascii="Times New Roman" w:hAnsi="Times New Roman"/>
        </w:rPr>
      </w:pPr>
    </w:p>
    <w:p>
      <w:pPr>
        <w:numPr>
          <w:ilvl w:val="0"/>
          <w:numId w:val="3"/>
        </w:numPr>
        <w:spacing w:line="360" w:lineRule="exact"/>
        <w:textAlignment w:val="center"/>
        <w:rPr>
          <w:rFonts w:ascii="Times New Roman" w:hAnsi="Times New Roman"/>
        </w:rPr>
      </w:pPr>
      <w:r>
        <w:rPr>
          <w:rFonts w:ascii="Times New Roman" w:hAnsi="宋体"/>
        </w:rPr>
        <w:t>阅读下列材料，回答问题。</w:t>
      </w:r>
      <w:r>
        <w:rPr>
          <w:rFonts w:ascii="Times New Roman" w:hAnsi="Times New Roman"/>
        </w:rPr>
        <w:t xml:space="preserve"> </w:t>
      </w:r>
    </w:p>
    <w:p>
      <w:pPr>
        <w:spacing w:line="360" w:lineRule="exact"/>
        <w:ind w:firstLine="422" w:firstLineChars="200"/>
        <w:textAlignment w:val="center"/>
        <w:rPr>
          <w:rFonts w:hint="eastAsia" w:ascii="Times New Roman" w:hAnsi="Times New Roman"/>
        </w:rPr>
      </w:pPr>
      <w:r>
        <w:rPr>
          <w:rFonts w:ascii="Times New Roman" w:hAnsi="宋体"/>
          <w:b/>
          <w:bCs/>
        </w:rPr>
        <w:t>材料</w:t>
      </w:r>
      <w:r>
        <w:rPr>
          <w:rFonts w:ascii="Times New Roman" w:hAnsi="宋体"/>
        </w:rPr>
        <w:t>：</w:t>
      </w:r>
      <w:r>
        <w:rPr>
          <w:rFonts w:hint="eastAsia" w:ascii="楷体_GB2312" w:hAnsi="宋体" w:eastAsia="楷体_GB2312"/>
        </w:rPr>
        <w:t>太祖既得天下，召普问曰：</w:t>
      </w: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天下自唐末以来，兵革不息，苍生涂地，其因何也？吾欲息天下之兵</w:t>
      </w:r>
      <w:r>
        <w:rPr>
          <w:rFonts w:hint="eastAsia" w:ascii="楷体_GB2312" w:hAnsi="Times New Roman" w:eastAsia="楷体_GB2312"/>
        </w:rPr>
        <w:t>...</w:t>
      </w:r>
      <w:r>
        <w:rPr>
          <w:rFonts w:hint="eastAsia" w:ascii="楷体_GB2312" w:hAnsi="宋体" w:eastAsia="楷体_GB2312"/>
        </w:rPr>
        <w:t>其道何如？</w:t>
      </w:r>
      <w:r>
        <w:rPr>
          <w:rFonts w:hint="eastAsia" w:ascii="楷体_GB2312" w:hAnsi="Times New Roman" w:eastAsia="楷体_GB2312"/>
        </w:rPr>
        <w:t>”</w:t>
      </w:r>
      <w:r>
        <w:rPr>
          <w:rFonts w:hint="eastAsia" w:ascii="楷体_GB2312" w:hAnsi="宋体" w:eastAsia="楷体_GB2312"/>
        </w:rPr>
        <w:t>普曰：</w:t>
      </w:r>
      <w:r>
        <w:rPr>
          <w:rFonts w:hint="eastAsia" w:ascii="楷体_GB2312" w:hAnsi="Times New Roman" w:eastAsia="楷体_GB2312"/>
        </w:rPr>
        <w:t>“</w:t>
      </w:r>
      <w:r>
        <w:rPr>
          <w:rFonts w:hint="eastAsia" w:ascii="楷体_GB2312" w:hAnsi="宋体" w:eastAsia="楷体_GB2312"/>
        </w:rPr>
        <w:t>陛下之言及此，天地神人之福也。唐季（末）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以来，战衅不息，国家不安者，其故非他，方镇（藩镇）太重，君弱臣强而已矣。今所以治之，无他奇巧也，稍夺其权，制其钱谷，收其精兵，天</w:t>
      </w:r>
      <w:r>
        <w:rPr>
          <w:rFonts w:hint="eastAsia" w:ascii="楷体_GB2312" w:hAnsi="Times New Roman" w:eastAsia="楷体_GB2312"/>
        </w:rPr>
        <w:t xml:space="preserve"> </w:t>
      </w:r>
      <w:r>
        <w:rPr>
          <w:rFonts w:hint="eastAsia" w:ascii="楷体_GB2312" w:hAnsi="宋体" w:eastAsia="楷体_GB2312"/>
        </w:rPr>
        <w:t>下自安矣。</w:t>
      </w:r>
      <w:r>
        <w:rPr>
          <w:rFonts w:hint="eastAsia" w:ascii="楷体_GB2312" w:hAnsi="Times New Roman" w:eastAsia="楷体_GB2312"/>
        </w:rPr>
        <w:t xml:space="preserve">”       </w:t>
      </w:r>
      <w:r>
        <w:rPr>
          <w:rFonts w:ascii="Times New Roman" w:hAnsi="Times New Roman"/>
        </w:rPr>
        <w:t xml:space="preserve"> ——</w:t>
      </w:r>
      <w:r>
        <w:rPr>
          <w:rFonts w:ascii="Times New Roman" w:hAnsi="宋体"/>
        </w:rPr>
        <w:t>《续资治通鉴长编》</w:t>
      </w: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太祖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指何人？（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分）其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得天下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是在哪一年？（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60" w:lineRule="exact"/>
        <w:textAlignment w:val="center"/>
        <w:rPr>
          <w:rFonts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ascii="Times New Roman" w:hAnsi="Times New Roman"/>
        </w:rPr>
      </w:pPr>
      <w:r>
        <w:rPr>
          <w:rFonts w:hint="eastAsia" w:ascii="Times New Roman" w:hAnsi="宋体"/>
        </w:rPr>
        <w:t>（2）</w:t>
      </w:r>
      <w:r>
        <w:rPr>
          <w:rFonts w:ascii="Times New Roman" w:hAnsi="宋体"/>
        </w:rPr>
        <w:t>根据材料指出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兵革不息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的原因是什么？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分）</w:t>
      </w:r>
    </w:p>
    <w:p>
      <w:pPr>
        <w:spacing w:line="360" w:lineRule="exact"/>
        <w:textAlignment w:val="center"/>
        <w:rPr>
          <w:rFonts w:ascii="Times New Roman" w:hAnsi="Times New Roman"/>
        </w:rPr>
      </w:pPr>
    </w:p>
    <w:p>
      <w:pPr>
        <w:spacing w:line="360" w:lineRule="exact"/>
        <w:ind w:firstLine="315" w:firstLineChars="150"/>
        <w:textAlignment w:val="center"/>
        <w:rPr>
          <w:rFonts w:hint="eastAsia" w:ascii="Times New Roman" w:hAnsi="宋体"/>
        </w:rPr>
      </w:pPr>
      <w:r>
        <w:rPr>
          <w:rFonts w:ascii="Times New Roman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）针对</w:t>
      </w:r>
      <w:r>
        <w:rPr>
          <w:rFonts w:ascii="Times New Roman" w:hAnsi="Times New Roman"/>
        </w:rPr>
        <w:t>“</w:t>
      </w:r>
      <w:r>
        <w:rPr>
          <w:rFonts w:ascii="Times New Roman" w:hAnsi="宋体"/>
        </w:rPr>
        <w:t>普</w:t>
      </w:r>
      <w:r>
        <w:rPr>
          <w:rFonts w:ascii="Times New Roman" w:hAnsi="Times New Roman"/>
        </w:rPr>
        <w:t>”</w:t>
      </w:r>
      <w:r>
        <w:rPr>
          <w:rFonts w:ascii="Times New Roman" w:hAnsi="宋体"/>
        </w:rPr>
        <w:t>的建议，太祖采取了哪些措施？（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分）产生了什么影响？（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分）</w:t>
      </w:r>
    </w:p>
    <w:p>
      <w:r>
        <w:br w:type="page"/>
      </w:r>
    </w:p>
    <w:p>
      <w:pPr>
        <w:widowControl/>
        <w:shd w:val="clear" w:color="auto" w:fill="FFFFFF"/>
        <w:spacing w:line="450" w:lineRule="atLeast"/>
        <w:ind w:right="3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第二次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一、选择题</w:t>
      </w:r>
    </w:p>
    <w:p>
      <w:pPr>
        <w:widowControl/>
        <w:shd w:val="clear" w:color="auto" w:fill="FFFFFF"/>
        <w:spacing w:line="450" w:lineRule="atLeast"/>
        <w:ind w:right="3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1.B </w:t>
      </w:r>
      <w:r>
        <w:rPr>
          <w:rFonts w:hint="eastAsia" w:ascii="宋体" w:hAnsi="宋体" w:cs="宋体"/>
          <w:b/>
          <w:bCs/>
          <w:sz w:val="24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>2.D  3.C  4.B  5.C  6.A  7.D  8.D  9.D  10.A  11.A  12.D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二、非选择题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13.（1）</w:t>
      </w:r>
      <w:r>
        <w:rPr>
          <w:rFonts w:ascii="Times New Roman" w:hAnsi="Times New Roman"/>
          <w:szCs w:val="21"/>
        </w:rPr>
        <w:t>以民为本。</w:t>
      </w:r>
      <w:r>
        <w:rPr>
          <w:rFonts w:hint="eastAsia" w:ascii="Times New Roman" w:hAnsi="Times New Roman"/>
          <w:szCs w:val="21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措施：减轻人民的劳役负担，鼓励发展农业生产。</w:t>
      </w:r>
      <w:r>
        <w:rPr>
          <w:rFonts w:hint="eastAsia" w:ascii="Times New Roman" w:hAnsi="Times New Roman"/>
          <w:szCs w:val="21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）选贤用能，知人善任，唯才是举。</w:t>
      </w:r>
      <w:r>
        <w:rPr>
          <w:rFonts w:hint="eastAsia" w:ascii="Times New Roman" w:hAnsi="Times New Roman"/>
          <w:szCs w:val="21"/>
        </w:rPr>
        <w:t>（3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）制度：三省六部制。</w:t>
      </w:r>
      <w:r>
        <w:rPr>
          <w:rFonts w:hint="eastAsia" w:ascii="Times New Roman" w:hAnsi="Times New Roman"/>
          <w:szCs w:val="21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作用：明确中央机构的职权及决策程序，既能防止宰相专权，又能集思广益，减少政策失误。</w:t>
      </w:r>
      <w:r>
        <w:rPr>
          <w:rFonts w:hint="eastAsia" w:ascii="Times New Roman" w:hAnsi="Times New Roman"/>
          <w:szCs w:val="21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）唐太宗统治期间，政治比较清明，经济得到进一步发展，国力增强，文教昌盛，历史上称之为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贞观之治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</w:rPr>
        <w:t>（4</w:t>
      </w:r>
      <w:r>
        <w:rPr>
          <w:rFonts w:hint="eastAsia" w:ascii="宋体" w:hAnsi="宋体" w:cs="宋体"/>
        </w:rPr>
        <w:t>分</w:t>
      </w:r>
      <w:r>
        <w:rPr>
          <w:rFonts w:hint="eastAsia" w:ascii="Times New Roman" w:hAnsi="Times New Roman"/>
          <w:szCs w:val="21"/>
        </w:rPr>
        <w:t>）</w:t>
      </w:r>
    </w:p>
    <w:p>
      <w:pPr>
        <w:widowControl/>
        <w:numPr>
          <w:ilvl w:val="0"/>
          <w:numId w:val="4"/>
        </w:numPr>
        <w:shd w:val="clear" w:color="auto" w:fill="FFFFFF"/>
        <w:spacing w:line="450" w:lineRule="atLeast"/>
        <w:ind w:right="300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Times New Roman" w:hAnsi="Times New Roman"/>
          <w:szCs w:val="21"/>
        </w:rPr>
        <w:t>14.</w:t>
      </w:r>
      <w:r>
        <w:rPr>
          <w:rFonts w:ascii="宋体" w:hAnsi="宋体" w:cs="宋体"/>
          <w:color w:val="000000"/>
          <w:kern w:val="0"/>
        </w:rPr>
        <w:t>(1)科举制度。</w:t>
      </w:r>
      <w:r>
        <w:rPr>
          <w:rFonts w:hint="eastAsia" w:ascii="宋体" w:hAnsi="宋体" w:cs="宋体"/>
          <w:color w:val="000000"/>
          <w:kern w:val="0"/>
        </w:rPr>
        <w:t>（1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  <w:r>
        <w:rPr>
          <w:rFonts w:ascii="宋体" w:hAnsi="宋体" w:cs="宋体"/>
          <w:color w:val="000000"/>
          <w:kern w:val="0"/>
        </w:rPr>
        <w:t>隋炀帝。</w:t>
      </w:r>
      <w:r>
        <w:rPr>
          <w:rFonts w:hint="eastAsia" w:ascii="宋体" w:hAnsi="宋体" w:cs="宋体"/>
          <w:color w:val="000000"/>
          <w:kern w:val="0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widowControl/>
        <w:shd w:val="clear" w:color="auto" w:fill="FFFFFF"/>
        <w:spacing w:line="450" w:lineRule="atLeast"/>
        <w:ind w:right="300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</w:rPr>
        <w:t>（2）</w:t>
      </w:r>
      <w:r>
        <w:rPr>
          <w:rFonts w:ascii="宋体" w:hAnsi="宋体" w:cs="宋体"/>
          <w:color w:val="000000"/>
          <w:kern w:val="0"/>
        </w:rPr>
        <w:t>唐太宗重视人才的培养和选拔，大大扩充了国学的规模;武则天设 殿试和武举;唐玄宗时诗赋成为进士科的主要考试内容。</w:t>
      </w:r>
      <w:r>
        <w:rPr>
          <w:rFonts w:hint="eastAsia" w:ascii="宋体" w:hAnsi="宋体" w:cs="宋体"/>
          <w:color w:val="000000"/>
          <w:kern w:val="0"/>
        </w:rPr>
        <w:t>（3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widowControl/>
        <w:shd w:val="clear" w:color="auto" w:fill="FFFFFF"/>
        <w:spacing w:line="450" w:lineRule="atLeast"/>
        <w:ind w:right="300"/>
        <w:rPr>
          <w:rFonts w:ascii="Times New Roman" w:hAnsi="Times New Roman"/>
          <w:szCs w:val="21"/>
        </w:rPr>
      </w:pPr>
      <w:r>
        <w:rPr>
          <w:rFonts w:ascii="宋体" w:hAnsi="宋体" w:cs="宋体"/>
          <w:color w:val="000000"/>
          <w:kern w:val="0"/>
        </w:rPr>
        <w:t>(3)科举制改善了用人制度，促进了教育事业的发展，也促进了文学艺术的发展。</w:t>
      </w:r>
      <w:r>
        <w:rPr>
          <w:rFonts w:hint="eastAsia" w:ascii="宋体" w:hAnsi="宋体" w:cs="宋体"/>
          <w:color w:val="000000"/>
          <w:kern w:val="0"/>
        </w:rPr>
        <w:t>（3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  <w:r>
        <w:rPr>
          <w:rFonts w:ascii="宋体" w:hAnsi="宋体" w:cs="宋体"/>
          <w:color w:val="000000"/>
          <w:kern w:val="0"/>
        </w:rPr>
        <w:t>(4)本问为开放性试题，只要言之有理即可。如，不断完善考试制度;考试形式要多种多样，选拔德才兼备的人才;考试内容要随着时代的变化而不断调整、创新等。</w:t>
      </w:r>
      <w:r>
        <w:rPr>
          <w:rFonts w:hint="eastAsia" w:ascii="宋体" w:hAnsi="宋体" w:cs="宋体"/>
          <w:color w:val="000000"/>
          <w:kern w:val="0"/>
        </w:rPr>
        <w:t>（2</w:t>
      </w:r>
      <w:r>
        <w:rPr>
          <w:rFonts w:hint="eastAsia" w:ascii="宋体" w:hAnsi="宋体" w:cs="宋体"/>
        </w:rPr>
        <w:t>分</w:t>
      </w:r>
      <w:r>
        <w:rPr>
          <w:rFonts w:hint="eastAsia" w:ascii="宋体" w:hAnsi="宋体" w:cs="宋体"/>
          <w:color w:val="000000"/>
          <w:kern w:val="0"/>
        </w:rPr>
        <w:t>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15.</w:t>
      </w:r>
      <w:r>
        <w:rPr>
          <w:rFonts w:ascii="Times New Roman" w:hAnsi="Times New Roman"/>
          <w:szCs w:val="21"/>
        </w:rPr>
        <w:t xml:space="preserve">(1)统治者仿效中原王朝进行军政制度改革，发展生产，并用儒家思想提高女真族的文化水平。 </w:t>
      </w:r>
      <w:r>
        <w:rPr>
          <w:rFonts w:hint="eastAsia" w:ascii="Times New Roman" w:hAnsi="Times New Roman"/>
          <w:szCs w:val="21"/>
        </w:rPr>
        <w:t>（3分）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(2)由战争冲突转向议和对峙，宋向金称臣，宋金最后形成了政治上的不平等关系。</w:t>
      </w:r>
      <w:r>
        <w:rPr>
          <w:rFonts w:hint="eastAsia" w:ascii="Times New Roman" w:hAnsi="Times New Roman"/>
          <w:szCs w:val="21"/>
        </w:rPr>
        <w:t>（4分）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(3)宋金双方边境环境变得和平稳定，促进了宋金双方边境的贸易往来和经济文化交流。</w:t>
      </w:r>
      <w:r>
        <w:rPr>
          <w:rFonts w:hint="eastAsia" w:ascii="Times New Roman" w:hAnsi="Times New Roman"/>
          <w:szCs w:val="21"/>
        </w:rPr>
        <w:t>（4分）</w:t>
      </w:r>
    </w:p>
    <w:p>
      <w:pPr>
        <w:tabs>
          <w:tab w:val="right" w:pos="9746"/>
        </w:tabs>
        <w:spacing w:line="30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</w:t>
      </w:r>
      <w:r>
        <w:rPr>
          <w:rFonts w:ascii="Times New Roman" w:hAnsi="Times New Roman"/>
          <w:szCs w:val="21"/>
        </w:rPr>
        <w:t>（1）赵匡胤。</w:t>
      </w:r>
      <w:r>
        <w:rPr>
          <w:rFonts w:hint="eastAsia" w:ascii="Times New Roman" w:hAnsi="Times New Roman"/>
          <w:szCs w:val="21"/>
        </w:rPr>
        <w:t>（1分）</w:t>
      </w:r>
      <w:r>
        <w:rPr>
          <w:rFonts w:ascii="Times New Roman" w:hAnsi="Times New Roman"/>
          <w:szCs w:val="21"/>
        </w:rPr>
        <w:t>960 年。</w:t>
      </w:r>
      <w:r>
        <w:rPr>
          <w:rFonts w:hint="eastAsia" w:ascii="Times New Roman" w:hAnsi="Times New Roman"/>
          <w:szCs w:val="21"/>
        </w:rPr>
        <w:t>（1分）</w:t>
      </w:r>
      <w:r>
        <w:rPr>
          <w:rFonts w:ascii="Times New Roman" w:hAnsi="Times New Roman"/>
          <w:szCs w:val="21"/>
        </w:rPr>
        <w:t xml:space="preserve"> 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（2）节度使掌握兵权，实力强大，皇帝实力较弱。</w:t>
      </w:r>
      <w:r>
        <w:rPr>
          <w:rFonts w:hint="eastAsia" w:ascii="Times New Roman" w:hAnsi="Times New Roman"/>
          <w:szCs w:val="21"/>
        </w:rPr>
        <w:t>（2分）</w:t>
      </w:r>
    </w:p>
    <w:p>
      <w:pPr>
        <w:tabs>
          <w:tab w:val="right" w:pos="9746"/>
        </w:tabs>
        <w:spacing w:line="30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（3）措施：①解除禁军将领的兵权，控制军队；②派文臣担任各地州县的 长官，并设通判，以分知州的权力；③取消节度使收税的权力，在地方设转运使，把地方财赋收归中央。</w:t>
      </w:r>
      <w:r>
        <w:rPr>
          <w:rFonts w:hint="eastAsia" w:ascii="Times New Roman" w:hAnsi="Times New Roman"/>
          <w:szCs w:val="21"/>
        </w:rPr>
        <w:t>（3分）</w:t>
      </w:r>
      <w:r>
        <w:rPr>
          <w:rFonts w:ascii="Times New Roman" w:hAnsi="Times New Roman"/>
          <w:szCs w:val="21"/>
        </w:rPr>
        <w:t>影响：将地方的行政权、财权、军权都收归了中央，从而加强了中央集权；逐渐导致官僚机构和军队的不断膨胀，造成了宋朝积贫积弱的局面。</w:t>
      </w:r>
      <w:r>
        <w:rPr>
          <w:rFonts w:hint="eastAsia" w:ascii="Times New Roman" w:hAnsi="Times New Roman"/>
          <w:szCs w:val="21"/>
        </w:rPr>
        <w:t>（3分）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58266F"/>
    <w:multiLevelType w:val="singleLevel"/>
    <w:tmpl w:val="8E58266F"/>
    <w:lvl w:ilvl="0" w:tentative="0">
      <w:start w:val="4"/>
      <w:numFmt w:val="decimal"/>
      <w:suff w:val="nothing"/>
      <w:lvlText w:val="（%1）"/>
      <w:lvlJc w:val="left"/>
    </w:lvl>
  </w:abstractNum>
  <w:abstractNum w:abstractNumId="1">
    <w:nsid w:val="9FFDE0FD"/>
    <w:multiLevelType w:val="singleLevel"/>
    <w:tmpl w:val="9FFDE0FD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9C8675D"/>
    <w:multiLevelType w:val="singleLevel"/>
    <w:tmpl w:val="09C8675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3BC0E5D"/>
    <w:multiLevelType w:val="singleLevel"/>
    <w:tmpl w:val="33BC0E5D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0A54B3"/>
    <w:rsid w:val="004151FC"/>
    <w:rsid w:val="00C02FC6"/>
    <w:rsid w:val="0BE7660E"/>
    <w:rsid w:val="1C0A54B3"/>
    <w:rsid w:val="625B11C8"/>
    <w:rsid w:val="7889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2918</Words>
  <Characters>3079</Characters>
  <Lines>0</Lines>
  <Paragraphs>0</Paragraphs>
  <TotalTime>0</TotalTime>
  <ScaleCrop>false</ScaleCrop>
  <LinksUpToDate>false</LinksUpToDate>
  <CharactersWithSpaces>3645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2022-04-11T03:52:00Z</dcterms:created>
  <dc:creator>DELL</dc:creator>
  <cp:lastModifiedBy>Administrator</cp:lastModifiedBy>
  <dcterms:modified xsi:type="dcterms:W3CDTF">2022-04-24T09:47:56Z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